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BF690" w14:textId="77777777" w:rsidR="00525E30" w:rsidRPr="00334267" w:rsidRDefault="00525E30" w:rsidP="00525E30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334267">
        <w:rPr>
          <w:rFonts w:ascii="Arial" w:hAnsi="Arial" w:cs="Arial"/>
          <w:b/>
          <w:bCs/>
          <w:sz w:val="28"/>
          <w:szCs w:val="28"/>
          <w:u w:val="single"/>
        </w:rPr>
        <w:t>Overview</w:t>
      </w:r>
      <w:r>
        <w:rPr>
          <w:rFonts w:ascii="Arial" w:hAnsi="Arial" w:cs="Arial"/>
          <w:b/>
          <w:bCs/>
          <w:sz w:val="28"/>
          <w:szCs w:val="28"/>
          <w:u w:val="single"/>
        </w:rPr>
        <w:t xml:space="preserve"> for running ImageJ macro </w:t>
      </w:r>
      <w:proofErr w:type="gramStart"/>
      <w:r>
        <w:rPr>
          <w:rFonts w:ascii="Arial" w:hAnsi="Arial" w:cs="Arial"/>
          <w:b/>
          <w:bCs/>
          <w:sz w:val="28"/>
          <w:szCs w:val="28"/>
          <w:u w:val="single"/>
        </w:rPr>
        <w:t>pipeline</w:t>
      </w:r>
      <w:proofErr w:type="gramEnd"/>
    </w:p>
    <w:p w14:paraId="38CECABB" w14:textId="77777777" w:rsidR="00525E30" w:rsidRDefault="00525E30" w:rsidP="00525E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Macros written and run using FIJI/ImageJ (version 1.53c) | Vincent </w:t>
      </w:r>
      <w:proofErr w:type="spellStart"/>
      <w:r>
        <w:rPr>
          <w:rFonts w:ascii="Arial" w:hAnsi="Arial" w:cs="Arial"/>
        </w:rPr>
        <w:t>Tse</w:t>
      </w:r>
      <w:proofErr w:type="spellEnd"/>
    </w:p>
    <w:p w14:paraId="7044284B" w14:textId="77777777" w:rsidR="00525E30" w:rsidRPr="00A83201" w:rsidRDefault="00525E30" w:rsidP="00525E3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kern w:val="36"/>
          <w14:ligatures w14:val="none"/>
        </w:rPr>
      </w:pPr>
      <w:r w:rsidRPr="00A83201">
        <w:rPr>
          <w:rFonts w:ascii="Arial" w:eastAsia="Times New Roman" w:hAnsi="Arial" w:cs="Arial"/>
          <w:kern w:val="36"/>
          <w14:ligatures w14:val="none"/>
        </w:rPr>
        <w:t>Connexin 43 Puncta Count Pipeline</w:t>
      </w:r>
      <w:r w:rsidRPr="00625D5B">
        <w:rPr>
          <w:rFonts w:ascii="Arial" w:eastAsia="Times New Roman" w:hAnsi="Arial" w:cs="Arial"/>
          <w:kern w:val="36"/>
          <w14:ligatures w14:val="none"/>
        </w:rPr>
        <w:t xml:space="preserve"> </w:t>
      </w:r>
      <w:r>
        <w:rPr>
          <w:rFonts w:ascii="Arial" w:eastAsia="Times New Roman" w:hAnsi="Arial" w:cs="Arial"/>
          <w:kern w:val="36"/>
          <w14:ligatures w14:val="none"/>
        </w:rPr>
        <w:t>(</w:t>
      </w:r>
      <w:r w:rsidRPr="00625D5B">
        <w:rPr>
          <w:rFonts w:ascii="Arial" w:eastAsia="Times New Roman" w:hAnsi="Arial" w:cs="Arial"/>
          <w:kern w:val="36"/>
          <w14:ligatures w14:val="none"/>
        </w:rPr>
        <w:t>Extended Data Fig. 3c</w:t>
      </w:r>
      <w:r>
        <w:rPr>
          <w:rFonts w:ascii="Arial" w:eastAsia="Times New Roman" w:hAnsi="Arial" w:cs="Arial"/>
          <w:kern w:val="36"/>
          <w14:ligatures w14:val="none"/>
        </w:rPr>
        <w:t>)</w:t>
      </w:r>
    </w:p>
    <w:p w14:paraId="01CAC694" w14:textId="77777777" w:rsidR="00525E30" w:rsidRPr="00A83201" w:rsidRDefault="00525E30" w:rsidP="00525E3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kern w:val="36"/>
          <w14:ligatures w14:val="none"/>
        </w:rPr>
      </w:pPr>
      <w:r w:rsidRPr="00A83201">
        <w:rPr>
          <w:rFonts w:ascii="Arial" w:eastAsia="Times New Roman" w:hAnsi="Arial" w:cs="Arial"/>
          <w:kern w:val="36"/>
          <w14:ligatures w14:val="none"/>
        </w:rPr>
        <w:t>* N.B. ImageJ macros in </w:t>
      </w:r>
      <w:r w:rsidRPr="00A83201">
        <w:rPr>
          <w:rFonts w:ascii="Arial" w:eastAsia="Times New Roman" w:hAnsi="Arial" w:cs="Arial"/>
          <w:kern w:val="36"/>
          <w:bdr w:val="none" w:sz="0" w:space="0" w:color="auto" w:frame="1"/>
          <w14:ligatures w14:val="none"/>
        </w:rPr>
        <w:t>Extended Data Fig. 3C Code</w:t>
      </w:r>
      <w:r w:rsidRPr="00A83201">
        <w:rPr>
          <w:rFonts w:ascii="Arial" w:eastAsia="Times New Roman" w:hAnsi="Arial" w:cs="Arial"/>
          <w:kern w:val="36"/>
          <w14:ligatures w14:val="none"/>
        </w:rPr>
        <w:t> folder are numerically labeled in the order that they should be executed.</w:t>
      </w:r>
      <w:r w:rsidRPr="00625D5B">
        <w:rPr>
          <w:rFonts w:ascii="Arial" w:eastAsia="Times New Roman" w:hAnsi="Arial" w:cs="Arial"/>
          <w:kern w:val="36"/>
          <w14:ligatures w14:val="none"/>
        </w:rPr>
        <w:t xml:space="preserve"> </w:t>
      </w:r>
      <w:r w:rsidRPr="00A83201">
        <w:rPr>
          <w:rFonts w:ascii="Arial" w:eastAsia="Times New Roman" w:hAnsi="Arial" w:cs="Arial"/>
          <w:kern w:val="36"/>
          <w14:ligatures w14:val="none"/>
        </w:rPr>
        <w:t>Each script builds off the other (e.g. input-&gt;output-&gt;input), so it is important to follow the below steps.</w:t>
      </w:r>
      <w:r w:rsidRPr="00625D5B">
        <w:rPr>
          <w:rFonts w:ascii="Arial" w:eastAsia="Times New Roman" w:hAnsi="Arial" w:cs="Arial"/>
          <w:kern w:val="36"/>
          <w14:ligatures w14:val="none"/>
        </w:rPr>
        <w:t xml:space="preserve"> </w:t>
      </w:r>
      <w:r w:rsidRPr="00A83201">
        <w:rPr>
          <w:rFonts w:ascii="Arial" w:eastAsia="Times New Roman" w:hAnsi="Arial" w:cs="Arial"/>
          <w:kern w:val="36"/>
          <w14:ligatures w14:val="none"/>
        </w:rPr>
        <w:t>All new folders created will be stored in the initial input folder. Be sure to use the corresponding folders/files when two are required.</w:t>
      </w:r>
    </w:p>
    <w:p w14:paraId="5B30BCA8" w14:textId="77777777" w:rsidR="00525E30" w:rsidRPr="00A83201" w:rsidRDefault="00525E30" w:rsidP="00525E3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kern w:val="36"/>
          <w14:ligatures w14:val="none"/>
        </w:rPr>
      </w:pPr>
      <w:r w:rsidRPr="00A83201">
        <w:rPr>
          <w:rFonts w:ascii="Arial" w:eastAsia="Times New Roman" w:hAnsi="Arial" w:cs="Arial"/>
          <w:kern w:val="36"/>
          <w14:ligatures w14:val="none"/>
        </w:rPr>
        <w:t>* This pipeline is intended for .TIFF z-stack images with 3-color channels acquired from confocal microscopy.</w:t>
      </w:r>
      <w:r w:rsidRPr="00625D5B">
        <w:rPr>
          <w:rFonts w:ascii="Arial" w:eastAsia="Times New Roman" w:hAnsi="Arial" w:cs="Arial"/>
          <w:kern w:val="36"/>
          <w14:ligatures w14:val="none"/>
        </w:rPr>
        <w:t xml:space="preserve"> </w:t>
      </w:r>
      <w:r w:rsidRPr="00A83201">
        <w:rPr>
          <w:rFonts w:ascii="Arial" w:eastAsia="Times New Roman" w:hAnsi="Arial" w:cs="Arial"/>
          <w:kern w:val="36"/>
          <w14:ligatures w14:val="none"/>
        </w:rPr>
        <w:t>Two channels should mark astrocyte morphology and the other channel should contain a signal with individual puncta spread across the field-of-view</w:t>
      </w:r>
      <w:r w:rsidRPr="00625D5B">
        <w:rPr>
          <w:rFonts w:ascii="Arial" w:eastAsia="Times New Roman" w:hAnsi="Arial" w:cs="Arial"/>
          <w:kern w:val="36"/>
          <w14:ligatures w14:val="none"/>
        </w:rPr>
        <w:t xml:space="preserve">. </w:t>
      </w:r>
      <w:r w:rsidRPr="00A83201">
        <w:rPr>
          <w:rFonts w:ascii="Arial" w:eastAsia="Times New Roman" w:hAnsi="Arial" w:cs="Arial"/>
          <w:kern w:val="36"/>
          <w14:ligatures w14:val="none"/>
        </w:rPr>
        <w:t>These images should be stored in the same folder on local machine for the following scripts to work.</w:t>
      </w:r>
      <w:r w:rsidRPr="00625D5B">
        <w:rPr>
          <w:rFonts w:ascii="Arial" w:eastAsia="Times New Roman" w:hAnsi="Arial" w:cs="Arial"/>
          <w:kern w:val="36"/>
          <w14:ligatures w14:val="none"/>
        </w:rPr>
        <w:t xml:space="preserve"> </w:t>
      </w:r>
      <w:r w:rsidRPr="00A83201">
        <w:rPr>
          <w:rFonts w:ascii="Arial" w:eastAsia="Times New Roman" w:hAnsi="Arial" w:cs="Arial"/>
          <w:kern w:val="36"/>
          <w14:ligatures w14:val="none"/>
        </w:rPr>
        <w:t>All new output folders will be contained in this folder to enable flexible organization.</w:t>
      </w:r>
    </w:p>
    <w:p w14:paraId="77C26F44" w14:textId="77777777" w:rsidR="00525E30" w:rsidRPr="00A83201" w:rsidRDefault="00525E30" w:rsidP="00525E3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kern w:val="36"/>
          <w14:ligatures w14:val="none"/>
        </w:rPr>
      </w:pPr>
      <w:r w:rsidRPr="00A83201">
        <w:rPr>
          <w:rFonts w:ascii="Arial" w:eastAsia="Times New Roman" w:hAnsi="Arial" w:cs="Arial"/>
          <w:kern w:val="36"/>
          <w14:ligatures w14:val="none"/>
        </w:rPr>
        <w:t>* Users will need to install the following Fiji/ImageJ plugin for puncta detection: </w:t>
      </w:r>
      <w:hyperlink r:id="rId5" w:tgtFrame="_blank" w:history="1">
        <w:r w:rsidRPr="00A83201">
          <w:rPr>
            <w:rFonts w:ascii="Arial" w:eastAsia="Times New Roman" w:hAnsi="Arial" w:cs="Arial"/>
            <w:color w:val="0000FF"/>
            <w:kern w:val="36"/>
            <w:u w:val="single"/>
            <w14:ligatures w14:val="none"/>
          </w:rPr>
          <w:t>https://github.com/yu-lab-vt/SynQuant</w:t>
        </w:r>
      </w:hyperlink>
      <w:r w:rsidRPr="00A83201">
        <w:rPr>
          <w:rFonts w:ascii="Arial" w:eastAsia="Times New Roman" w:hAnsi="Arial" w:cs="Arial"/>
          <w:kern w:val="36"/>
          <w14:ligatures w14:val="none"/>
        </w:rPr>
        <w:t>.</w:t>
      </w:r>
    </w:p>
    <w:p w14:paraId="79338CAB" w14:textId="77777777" w:rsidR="00525E30" w:rsidRPr="00625D5B" w:rsidRDefault="00525E30" w:rsidP="00525E30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kern w:val="36"/>
          <w14:ligatures w14:val="none"/>
        </w:rPr>
      </w:pPr>
      <w:r w:rsidRPr="00625D5B">
        <w:rPr>
          <w:rFonts w:ascii="Arial" w:eastAsia="Times New Roman" w:hAnsi="Arial" w:cs="Arial"/>
          <w:kern w:val="36"/>
          <w14:ligatures w14:val="none"/>
        </w:rPr>
        <w:t>'1_splitChannels</w:t>
      </w:r>
      <w:r>
        <w:rPr>
          <w:rFonts w:ascii="Arial" w:eastAsia="Times New Roman" w:hAnsi="Arial" w:cs="Arial"/>
          <w:kern w:val="36"/>
          <w14:ligatures w14:val="none"/>
        </w:rPr>
        <w:t>.ijm</w:t>
      </w:r>
      <w:r w:rsidRPr="00625D5B">
        <w:rPr>
          <w:rFonts w:ascii="Arial" w:eastAsia="Times New Roman" w:hAnsi="Arial" w:cs="Arial"/>
          <w:kern w:val="36"/>
          <w14:ligatures w14:val="none"/>
        </w:rPr>
        <w:t>' takes a folder containing multi-channel .TIFF z-stack images and splits them into single-channel stacks. Returns a new folder titled 'Split channels'. Run this once. Each single-channel stack will indicate channels as a pre-fix in the file name (e.g. "C1").</w:t>
      </w:r>
    </w:p>
    <w:p w14:paraId="49A87DD2" w14:textId="77777777" w:rsidR="00525E30" w:rsidRPr="00625D5B" w:rsidRDefault="00525E30" w:rsidP="00525E30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kern w:val="36"/>
          <w14:ligatures w14:val="none"/>
        </w:rPr>
      </w:pPr>
      <w:r w:rsidRPr="00625D5B">
        <w:rPr>
          <w:rFonts w:ascii="Arial" w:eastAsia="Times New Roman" w:hAnsi="Arial" w:cs="Arial"/>
          <w:kern w:val="36"/>
          <w14:ligatures w14:val="none"/>
        </w:rPr>
        <w:t>'2_stackToImages</w:t>
      </w:r>
      <w:r>
        <w:rPr>
          <w:rFonts w:ascii="Arial" w:eastAsia="Times New Roman" w:hAnsi="Arial" w:cs="Arial"/>
          <w:kern w:val="36"/>
          <w14:ligatures w14:val="none"/>
        </w:rPr>
        <w:t>.ijm</w:t>
      </w:r>
      <w:r w:rsidRPr="00625D5B">
        <w:rPr>
          <w:rFonts w:ascii="Arial" w:eastAsia="Times New Roman" w:hAnsi="Arial" w:cs="Arial"/>
          <w:kern w:val="36"/>
          <w14:ligatures w14:val="none"/>
        </w:rPr>
        <w:t>' ' takes a folder containing single-channel z-stack images and unstack them into individual z-plane images, which is the output of '1_splitChannels'. Returns a new folder titled 'Z-planes'. User needs to then manually organize z-plane images into new folders for each fluorescent signal (</w:t>
      </w:r>
      <w:proofErr w:type="spellStart"/>
      <w:r w:rsidRPr="00625D5B">
        <w:rPr>
          <w:rFonts w:ascii="Arial" w:eastAsia="Times New Roman" w:hAnsi="Arial" w:cs="Arial"/>
          <w:kern w:val="36"/>
          <w14:ligatures w14:val="none"/>
        </w:rPr>
        <w:t>ie</w:t>
      </w:r>
      <w:proofErr w:type="spellEnd"/>
      <w:r w:rsidRPr="00625D5B">
        <w:rPr>
          <w:rFonts w:ascii="Arial" w:eastAsia="Times New Roman" w:hAnsi="Arial" w:cs="Arial"/>
          <w:kern w:val="36"/>
          <w14:ligatures w14:val="none"/>
        </w:rPr>
        <w:t xml:space="preserve">. separate folders for Cx43, GFP and RFP). </w:t>
      </w:r>
    </w:p>
    <w:p w14:paraId="5FEFCB50" w14:textId="77777777" w:rsidR="00525E30" w:rsidRPr="00625D5B" w:rsidRDefault="00525E30" w:rsidP="00525E30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kern w:val="36"/>
          <w14:ligatures w14:val="none"/>
        </w:rPr>
      </w:pPr>
      <w:r w:rsidRPr="00625D5B">
        <w:rPr>
          <w:rFonts w:ascii="Arial" w:eastAsia="Times New Roman" w:hAnsi="Arial" w:cs="Arial"/>
          <w:kern w:val="36"/>
          <w14:ligatures w14:val="none"/>
        </w:rPr>
        <w:t>'3_binarizeCx43Puncta</w:t>
      </w:r>
      <w:r>
        <w:rPr>
          <w:rFonts w:ascii="Arial" w:eastAsia="Times New Roman" w:hAnsi="Arial" w:cs="Arial"/>
          <w:kern w:val="36"/>
          <w14:ligatures w14:val="none"/>
        </w:rPr>
        <w:t>.ijm</w:t>
      </w:r>
      <w:r w:rsidRPr="00625D5B">
        <w:rPr>
          <w:rFonts w:ascii="Arial" w:eastAsia="Times New Roman" w:hAnsi="Arial" w:cs="Arial"/>
          <w:kern w:val="36"/>
          <w14:ligatures w14:val="none"/>
        </w:rPr>
        <w:t xml:space="preserve">' ' takes the folder containing connexin 43 z-plane images from '2_stackToImages' and binarizes them via </w:t>
      </w:r>
      <w:proofErr w:type="spellStart"/>
      <w:r w:rsidRPr="00625D5B">
        <w:rPr>
          <w:rFonts w:ascii="Arial" w:eastAsia="Times New Roman" w:hAnsi="Arial" w:cs="Arial"/>
          <w:kern w:val="36"/>
          <w14:ligatures w14:val="none"/>
        </w:rPr>
        <w:t>SynQuant</w:t>
      </w:r>
      <w:proofErr w:type="spellEnd"/>
      <w:r w:rsidRPr="00625D5B">
        <w:rPr>
          <w:rFonts w:ascii="Arial" w:eastAsia="Times New Roman" w:hAnsi="Arial" w:cs="Arial"/>
          <w:kern w:val="36"/>
          <w14:ligatures w14:val="none"/>
        </w:rPr>
        <w:t xml:space="preserve"> Fiji/ImageJ plugin. Returns a new folder titled 'Binary puncta' containing binarized connexin 43 z-plane images.</w:t>
      </w:r>
    </w:p>
    <w:p w14:paraId="0D5796BB" w14:textId="77777777" w:rsidR="00525E30" w:rsidRPr="00625D5B" w:rsidRDefault="00525E30" w:rsidP="00525E30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kern w:val="36"/>
          <w14:ligatures w14:val="none"/>
        </w:rPr>
      </w:pPr>
      <w:r w:rsidRPr="00625D5B">
        <w:rPr>
          <w:rFonts w:ascii="Arial" w:eastAsia="Times New Roman" w:hAnsi="Arial" w:cs="Arial"/>
          <w:kern w:val="36"/>
          <w14:ligatures w14:val="none"/>
        </w:rPr>
        <w:t>'4a_detectGFPcells</w:t>
      </w:r>
      <w:r>
        <w:rPr>
          <w:rFonts w:ascii="Arial" w:eastAsia="Times New Roman" w:hAnsi="Arial" w:cs="Arial"/>
          <w:kern w:val="36"/>
          <w14:ligatures w14:val="none"/>
        </w:rPr>
        <w:t>.ijm</w:t>
      </w:r>
      <w:r w:rsidRPr="00625D5B">
        <w:rPr>
          <w:rFonts w:ascii="Arial" w:eastAsia="Times New Roman" w:hAnsi="Arial" w:cs="Arial"/>
          <w:kern w:val="36"/>
          <w14:ligatures w14:val="none"/>
        </w:rPr>
        <w:t>' ' and '4b_detectRFP+cells</w:t>
      </w:r>
      <w:r>
        <w:rPr>
          <w:rFonts w:ascii="Arial" w:eastAsia="Times New Roman" w:hAnsi="Arial" w:cs="Arial"/>
          <w:kern w:val="36"/>
          <w14:ligatures w14:val="none"/>
        </w:rPr>
        <w:t>.ijm</w:t>
      </w:r>
      <w:r w:rsidRPr="00625D5B">
        <w:rPr>
          <w:rFonts w:ascii="Arial" w:eastAsia="Times New Roman" w:hAnsi="Arial" w:cs="Arial"/>
          <w:kern w:val="36"/>
          <w14:ligatures w14:val="none"/>
        </w:rPr>
        <w:t>' ' perform the same function but take the folders containing either GFP+ or RFP+ z-plane images from '2_stackToImages' to create ROIs for # GFP+ and RFP+ cells. For each, returns two new folders ending with "ROI" which contains the ROIs (.zip files opened via ROI Manager) for each z-plane and "area CSV" which contains area measurements for each ROI in each z-plane. The files in each folder are ordered and can be visually checked by assessing the numerical suffix in the file name, which indicate z-plane order.</w:t>
      </w:r>
    </w:p>
    <w:p w14:paraId="743E2F2A" w14:textId="77777777" w:rsidR="00525E30" w:rsidRPr="00625D5B" w:rsidRDefault="00525E30" w:rsidP="00525E30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kern w:val="36"/>
          <w14:ligatures w14:val="none"/>
        </w:rPr>
      </w:pPr>
      <w:r w:rsidRPr="00625D5B">
        <w:rPr>
          <w:rFonts w:ascii="Arial" w:eastAsia="Times New Roman" w:hAnsi="Arial" w:cs="Arial"/>
          <w:kern w:val="36"/>
          <w14:ligatures w14:val="none"/>
        </w:rPr>
        <w:t>Once GFP+ ROIs have been detected, '4c_detectRFP-cells</w:t>
      </w:r>
      <w:r>
        <w:rPr>
          <w:rFonts w:ascii="Arial" w:eastAsia="Times New Roman" w:hAnsi="Arial" w:cs="Arial"/>
          <w:kern w:val="36"/>
          <w14:ligatures w14:val="none"/>
        </w:rPr>
        <w:t>.ijm</w:t>
      </w:r>
      <w:r w:rsidRPr="00625D5B">
        <w:rPr>
          <w:rFonts w:ascii="Arial" w:eastAsia="Times New Roman" w:hAnsi="Arial" w:cs="Arial"/>
          <w:kern w:val="36"/>
          <w14:ligatures w14:val="none"/>
        </w:rPr>
        <w:t xml:space="preserve">' ' needs to be run to generate ROIs that are </w:t>
      </w:r>
      <w:proofErr w:type="gramStart"/>
      <w:r w:rsidRPr="00625D5B">
        <w:rPr>
          <w:rFonts w:ascii="Arial" w:eastAsia="Times New Roman" w:hAnsi="Arial" w:cs="Arial"/>
          <w:kern w:val="36"/>
          <w14:ligatures w14:val="none"/>
        </w:rPr>
        <w:t>actually RFP</w:t>
      </w:r>
      <w:proofErr w:type="gramEnd"/>
      <w:r w:rsidRPr="00625D5B">
        <w:rPr>
          <w:rFonts w:ascii="Arial" w:eastAsia="Times New Roman" w:hAnsi="Arial" w:cs="Arial"/>
          <w:kern w:val="36"/>
          <w14:ligatures w14:val="none"/>
        </w:rPr>
        <w:t xml:space="preserve">- as some GFP+ cells are also RFP+. This takes two inputs: a folder containing the RFP+ images, and a folder containing the GFP+ ROIs. This requires manual changes to the ROIs in the ROI </w:t>
      </w:r>
      <w:proofErr w:type="spellStart"/>
      <w:r w:rsidRPr="00625D5B">
        <w:rPr>
          <w:rFonts w:ascii="Arial" w:eastAsia="Times New Roman" w:hAnsi="Arial" w:cs="Arial"/>
          <w:kern w:val="36"/>
          <w14:ligatures w14:val="none"/>
        </w:rPr>
        <w:t>Mananger</w:t>
      </w:r>
      <w:proofErr w:type="spellEnd"/>
      <w:r w:rsidRPr="00625D5B">
        <w:rPr>
          <w:rFonts w:ascii="Arial" w:eastAsia="Times New Roman" w:hAnsi="Arial" w:cs="Arial"/>
          <w:kern w:val="36"/>
          <w14:ligatures w14:val="none"/>
        </w:rPr>
        <w:t>, in which user should delete the GFP+ ROIs from the ROI Manager that directly coincide with RFP+ cells. Returns a new folder titled 'RFP- ROI'. The 'GFP+ ROI' folder generated from Step 4 can be ignored moving forward. These new RFP- ROIs will need new area measurements, but this will be done after any necessary post-hoc adjustments are done (Step 6).</w:t>
      </w:r>
    </w:p>
    <w:p w14:paraId="10A4570C" w14:textId="77777777" w:rsidR="00525E30" w:rsidRPr="00625D5B" w:rsidRDefault="00525E30" w:rsidP="00525E30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kern w:val="36"/>
          <w14:ligatures w14:val="none"/>
        </w:rPr>
      </w:pPr>
      <w:r w:rsidRPr="00625D5B">
        <w:rPr>
          <w:rFonts w:ascii="Arial" w:eastAsia="Times New Roman" w:hAnsi="Arial" w:cs="Arial"/>
          <w:kern w:val="36"/>
          <w14:ligatures w14:val="none"/>
        </w:rPr>
        <w:t>'5a_posthocAdjustROI</w:t>
      </w:r>
      <w:r>
        <w:rPr>
          <w:rFonts w:ascii="Arial" w:eastAsia="Times New Roman" w:hAnsi="Arial" w:cs="Arial"/>
          <w:kern w:val="36"/>
          <w14:ligatures w14:val="none"/>
        </w:rPr>
        <w:t>.ijm</w:t>
      </w:r>
      <w:r w:rsidRPr="00625D5B">
        <w:rPr>
          <w:rFonts w:ascii="Arial" w:eastAsia="Times New Roman" w:hAnsi="Arial" w:cs="Arial"/>
          <w:kern w:val="36"/>
          <w14:ligatures w14:val="none"/>
        </w:rPr>
        <w:t xml:space="preserve">' ' can be used to sequentially and manually adjust RFP- and RFP+ ROIs. Requires two input folders: a folder of either the GFP+ (i.e. RFP-) or RFP+ </w:t>
      </w:r>
      <w:r w:rsidRPr="00625D5B">
        <w:rPr>
          <w:rFonts w:ascii="Arial" w:eastAsia="Times New Roman" w:hAnsi="Arial" w:cs="Arial"/>
          <w:kern w:val="36"/>
          <w14:ligatures w14:val="none"/>
        </w:rPr>
        <w:lastRenderedPageBreak/>
        <w:t>images, and the corresponding folder containing ROIs. Returns a new folder titled 'post-hoc ROIs' which will contain new ROIs in .zip file format for each z-plane image. Repeat for the other channel.</w:t>
      </w:r>
    </w:p>
    <w:p w14:paraId="0BAC1359" w14:textId="77777777" w:rsidR="00525E30" w:rsidRPr="00625D5B" w:rsidRDefault="00525E30" w:rsidP="00525E30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kern w:val="36"/>
          <w14:ligatures w14:val="none"/>
        </w:rPr>
      </w:pPr>
      <w:r w:rsidRPr="00625D5B">
        <w:rPr>
          <w:rFonts w:ascii="Arial" w:eastAsia="Times New Roman" w:hAnsi="Arial" w:cs="Arial"/>
          <w:kern w:val="36"/>
          <w14:ligatures w14:val="none"/>
        </w:rPr>
        <w:t>'5b_posthocNewAreaROI</w:t>
      </w:r>
      <w:r>
        <w:rPr>
          <w:rFonts w:ascii="Arial" w:eastAsia="Times New Roman" w:hAnsi="Arial" w:cs="Arial"/>
          <w:kern w:val="36"/>
          <w14:ligatures w14:val="none"/>
        </w:rPr>
        <w:t>.ijm</w:t>
      </w:r>
      <w:r w:rsidRPr="00625D5B">
        <w:rPr>
          <w:rFonts w:ascii="Arial" w:eastAsia="Times New Roman" w:hAnsi="Arial" w:cs="Arial"/>
          <w:kern w:val="36"/>
          <w14:ligatures w14:val="none"/>
        </w:rPr>
        <w:t>' ' can then be run to calculate the new area for all adjusted ROIs. Requires two input folders: a folder of either the GFP+ (i.e. RFP-) or RFP+ images, and the corresponding post-hoc ROI folder generated in Step 6. Returns a folder titled "ROI Area" with .csv files for each z-plane image.</w:t>
      </w:r>
    </w:p>
    <w:p w14:paraId="636EE258" w14:textId="77777777" w:rsidR="00525E30" w:rsidRPr="00625D5B" w:rsidRDefault="00525E30" w:rsidP="00525E30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kern w:val="36"/>
          <w14:ligatures w14:val="none"/>
        </w:rPr>
      </w:pPr>
      <w:r w:rsidRPr="00625D5B">
        <w:rPr>
          <w:rFonts w:ascii="Arial" w:eastAsia="Times New Roman" w:hAnsi="Arial" w:cs="Arial"/>
          <w:kern w:val="36"/>
          <w14:ligatures w14:val="none"/>
        </w:rPr>
        <w:t>'6a_countPuncta-cells</w:t>
      </w:r>
      <w:r>
        <w:rPr>
          <w:rFonts w:ascii="Arial" w:eastAsia="Times New Roman" w:hAnsi="Arial" w:cs="Arial"/>
          <w:kern w:val="36"/>
          <w14:ligatures w14:val="none"/>
        </w:rPr>
        <w:t>.ijm</w:t>
      </w:r>
      <w:r w:rsidRPr="00625D5B">
        <w:rPr>
          <w:rFonts w:ascii="Arial" w:eastAsia="Times New Roman" w:hAnsi="Arial" w:cs="Arial"/>
          <w:kern w:val="36"/>
          <w14:ligatures w14:val="none"/>
        </w:rPr>
        <w:t>' ' and '6b_countPuncta+cells</w:t>
      </w:r>
      <w:r>
        <w:rPr>
          <w:rFonts w:ascii="Arial" w:eastAsia="Times New Roman" w:hAnsi="Arial" w:cs="Arial"/>
          <w:kern w:val="36"/>
          <w14:ligatures w14:val="none"/>
        </w:rPr>
        <w:t>.ijm</w:t>
      </w:r>
      <w:r w:rsidRPr="00625D5B">
        <w:rPr>
          <w:rFonts w:ascii="Arial" w:eastAsia="Times New Roman" w:hAnsi="Arial" w:cs="Arial"/>
          <w:kern w:val="36"/>
          <w14:ligatures w14:val="none"/>
        </w:rPr>
        <w:t>' ' are used to count the number of connexin 43 puncta in either RFP- or RFP+ cells. Requires two folders: a folder containing the connexin 43 binary image, and either the RFP- or RFP+ ROIs in .zip file format. Returns a folder ending with "Puncta Count". Repeat for the other channel. The detection pipeline is finished and ready for data processing and analysis.</w:t>
      </w:r>
    </w:p>
    <w:p w14:paraId="2FEE3FD5" w14:textId="77777777" w:rsidR="00525E30" w:rsidRPr="00A83201" w:rsidRDefault="00525E30" w:rsidP="00525E3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kern w:val="36"/>
          <w14:ligatures w14:val="none"/>
        </w:rPr>
      </w:pPr>
      <w:r w:rsidRPr="00A83201">
        <w:rPr>
          <w:rFonts w:ascii="Arial" w:eastAsia="Times New Roman" w:hAnsi="Arial" w:cs="Arial"/>
          <w:kern w:val="36"/>
          <w14:ligatures w14:val="none"/>
        </w:rPr>
        <w:t xml:space="preserve">*Note: The output from 6a is a .csv file for each Z-plane. Combine these into a single .csv file per sample/mouse and calculate the puncta count/astrocyte area. </w:t>
      </w:r>
      <w:r>
        <w:rPr>
          <w:rFonts w:ascii="Arial" w:eastAsia="Times New Roman" w:hAnsi="Arial" w:cs="Arial"/>
          <w:kern w:val="36"/>
          <w14:ligatures w14:val="none"/>
        </w:rPr>
        <w:t>The normalized puncta count per mouse in RFP+ vs RFP- astrocytes can now be plotted and compared.</w:t>
      </w:r>
    </w:p>
    <w:p w14:paraId="62139D80" w14:textId="77777777" w:rsidR="00525E30" w:rsidRPr="00625D5B" w:rsidRDefault="00525E30" w:rsidP="00525E30">
      <w:pPr>
        <w:rPr>
          <w:rFonts w:ascii="Arial" w:hAnsi="Arial" w:cs="Arial"/>
        </w:rPr>
      </w:pPr>
    </w:p>
    <w:p w14:paraId="195442B9" w14:textId="77777777" w:rsidR="00747BC6" w:rsidRDefault="00747BC6"/>
    <w:sectPr w:rsidR="00747B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A59ED"/>
    <w:multiLevelType w:val="hybridMultilevel"/>
    <w:tmpl w:val="DEECB4EE"/>
    <w:lvl w:ilvl="0" w:tplc="04244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856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E30"/>
    <w:rsid w:val="00525E30"/>
    <w:rsid w:val="0060590B"/>
    <w:rsid w:val="0074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206C9"/>
  <w15:chartTrackingRefBased/>
  <w15:docId w15:val="{04B1D11B-70D0-46DC-9C26-BF1FB4675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hub.com/yu-lab-vt/SynQua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3976</Characters>
  <Application>Microsoft Office Word</Application>
  <DocSecurity>0</DocSecurity>
  <Lines>33</Lines>
  <Paragraphs>9</Paragraphs>
  <ScaleCrop>false</ScaleCrop>
  <Company>UCSF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Cahill, Michelle</dc:creator>
  <cp:keywords/>
  <dc:description/>
  <cp:lastModifiedBy>Cahill, Michelle</cp:lastModifiedBy>
  <cp:revision>1</cp:revision>
  <dcterms:created xsi:type="dcterms:W3CDTF">2024-02-06T02:53:00Z</dcterms:created>
  <dcterms:modified xsi:type="dcterms:W3CDTF">2024-02-06T02:54:00Z</dcterms:modified>
</cp:coreProperties>
</file>