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400"/>
        <w:gridCol w:w="580"/>
        <w:gridCol w:w="940"/>
        <w:gridCol w:w="810"/>
        <w:gridCol w:w="900"/>
        <w:gridCol w:w="900"/>
      </w:tblGrid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Early &gt; Mid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Mid &gt; Early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Late &gt; Mid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Mid &gt; Late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Translation, ribosomal structure and biogenesis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10.2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RNA processing and modification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Transcription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4.2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Replication, recombination and repair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2.4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Chromatin structure and dynamics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Cell cycle control, cell division, chromosome partitioning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0.9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Nuclear structure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Defense mechanisms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0.2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Signal transduction mechanisms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2.1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10.7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Cell wall/membrane/envelope biogenesis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5.5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Cell motility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7.4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Cytoskeleton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Z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Extracellular structures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W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Intracellular trafficking, secretion, and vesicular transport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3.7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Posttranslational modification, protein turnover, chaperones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3.8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Energy production and conversion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9.7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Carbohydrate transport and metabolism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3.7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Amino acid transport and metabolism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10.3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Nucleotide transport and metabolism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3.2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Coenzyme transport and metabolism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4.6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Lipid transport and metabolism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2.6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Inorganic ion transport and metabolism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2.1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Secondary metabolites biosynthesis, transport and catabolism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Q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General function prediction only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5.9</w:t>
            </w:r>
          </w:p>
        </w:tc>
      </w:tr>
      <w:tr w:rsidR="00996EB0" w:rsidRPr="00996EB0" w:rsidTr="00996EB0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 xml:space="preserve"> Function unknown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EB0" w:rsidRPr="00996EB0" w:rsidRDefault="00996EB0" w:rsidP="00996EB0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6EB0">
              <w:rPr>
                <w:rFonts w:ascii="Calibri" w:eastAsia="Times New Roman" w:hAnsi="Calibri" w:cs="Times New Roman"/>
                <w:color w:val="000000"/>
              </w:rPr>
              <w:t>3.9</w:t>
            </w:r>
          </w:p>
        </w:tc>
      </w:tr>
    </w:tbl>
    <w:p w:rsidR="00FE02FF" w:rsidRDefault="00FE02FF" w:rsidP="00996EB0">
      <w:pPr>
        <w:ind w:left="-810" w:hanging="180"/>
      </w:pPr>
      <w:bookmarkStart w:id="0" w:name="_GoBack"/>
      <w:bookmarkEnd w:id="0"/>
    </w:p>
    <w:sectPr w:rsidR="00FE02FF" w:rsidSect="00FE02F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B0"/>
    <w:rsid w:val="00996EB0"/>
    <w:rsid w:val="00FE02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248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Macintosh Word</Application>
  <DocSecurity>0</DocSecurity>
  <Lines>10</Lines>
  <Paragraphs>2</Paragraphs>
  <ScaleCrop>false</ScaleCrop>
  <Company>PNNL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Wilkins</dc:creator>
  <cp:keywords/>
  <dc:description/>
  <cp:lastModifiedBy>Mike Wilkins</cp:lastModifiedBy>
  <cp:revision>1</cp:revision>
  <dcterms:created xsi:type="dcterms:W3CDTF">2013-01-31T21:13:00Z</dcterms:created>
  <dcterms:modified xsi:type="dcterms:W3CDTF">2013-01-31T21:14:00Z</dcterms:modified>
</cp:coreProperties>
</file>